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1165D5E7" w:rsidR="005A24EF" w:rsidRPr="0086636E" w:rsidRDefault="007F468A" w:rsidP="007F468A">
      <w:pPr>
        <w:jc w:val="center"/>
        <w:rPr>
          <w:rFonts w:ascii="Corbel" w:hAnsi="Corbel" w:cstheme="minorHAnsi"/>
          <w:sz w:val="16"/>
          <w:szCs w:val="16"/>
        </w:rPr>
      </w:pPr>
      <w:r w:rsidRPr="0086636E">
        <w:rPr>
          <w:rFonts w:ascii="Corbel" w:hAnsi="Corbel" w:cstheme="minorHAnsi"/>
          <w:b/>
          <w:bCs/>
          <w:sz w:val="16"/>
          <w:szCs w:val="16"/>
        </w:rPr>
        <w:t xml:space="preserve">Curriculum Map: </w:t>
      </w:r>
      <w:r w:rsidR="0086636E" w:rsidRPr="0086636E">
        <w:rPr>
          <w:rFonts w:ascii="Corbel" w:hAnsi="Corbel" w:cstheme="minorHAnsi"/>
          <w:b/>
          <w:bCs/>
          <w:sz w:val="16"/>
          <w:szCs w:val="16"/>
        </w:rPr>
        <w:t>Business</w:t>
      </w:r>
      <w:r w:rsidR="00D21257" w:rsidRPr="0086636E">
        <w:rPr>
          <w:rFonts w:ascii="Corbel" w:hAnsi="Corbel" w:cstheme="minorHAnsi"/>
          <w:b/>
          <w:bCs/>
          <w:sz w:val="16"/>
          <w:szCs w:val="16"/>
        </w:rPr>
        <w:t xml:space="preserve"> Year </w:t>
      </w:r>
      <w:r w:rsidR="0025102C">
        <w:rPr>
          <w:rFonts w:ascii="Corbel" w:hAnsi="Corbel" w:cstheme="minorHAnsi"/>
          <w:b/>
          <w:bCs/>
          <w:sz w:val="16"/>
          <w:szCs w:val="16"/>
        </w:rPr>
        <w:t>11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4536"/>
        <w:gridCol w:w="4536"/>
        <w:gridCol w:w="4536"/>
      </w:tblGrid>
      <w:tr w:rsidR="001461B9" w:rsidRPr="0086636E" w14:paraId="50509900" w14:textId="77777777" w:rsidTr="00C840F0">
        <w:trPr>
          <w:trHeight w:val="754"/>
        </w:trPr>
        <w:tc>
          <w:tcPr>
            <w:tcW w:w="1702" w:type="dxa"/>
          </w:tcPr>
          <w:p w14:paraId="692E3890" w14:textId="77777777" w:rsidR="001461B9" w:rsidRPr="0086636E" w:rsidRDefault="001461B9" w:rsidP="007F468A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C1DA13E" w14:textId="0A8AC4AB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Autumn</w:t>
            </w:r>
          </w:p>
          <w:p w14:paraId="17BFC2A2" w14:textId="77777777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  <w:p w14:paraId="0F586EAB" w14:textId="70B1CA5B" w:rsidR="001461B9" w:rsidRPr="0086636E" w:rsidRDefault="0086636E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 xml:space="preserve">The </w:t>
            </w:r>
            <w:r w:rsidR="00BF7A7E">
              <w:rPr>
                <w:rFonts w:ascii="Corbel" w:hAnsi="Corbel" w:cstheme="minorHAnsi"/>
                <w:b/>
                <w:bCs/>
                <w:sz w:val="16"/>
                <w:szCs w:val="16"/>
              </w:rPr>
              <w:t>external environment</w:t>
            </w:r>
          </w:p>
        </w:tc>
        <w:tc>
          <w:tcPr>
            <w:tcW w:w="4536" w:type="dxa"/>
            <w:vAlign w:val="center"/>
          </w:tcPr>
          <w:p w14:paraId="59AC7051" w14:textId="62482BD9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Spring</w:t>
            </w:r>
          </w:p>
          <w:p w14:paraId="79E969BF" w14:textId="77777777" w:rsidR="001461B9" w:rsidRPr="0086636E" w:rsidRDefault="001461B9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  <w:p w14:paraId="38E0177D" w14:textId="3AE8852D" w:rsidR="001461B9" w:rsidRPr="0086636E" w:rsidRDefault="00BF7A7E" w:rsidP="00AC525A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>
              <w:rPr>
                <w:rFonts w:ascii="Corbel" w:hAnsi="Corbel" w:cstheme="minorHAnsi"/>
                <w:b/>
                <w:bCs/>
                <w:sz w:val="16"/>
                <w:szCs w:val="16"/>
              </w:rPr>
              <w:t>Revision of</w:t>
            </w:r>
            <w:r w:rsidR="00557932">
              <w:rPr>
                <w:rFonts w:ascii="Corbel" w:hAnsi="Corbel" w:cstheme="minorHAnsi"/>
                <w:b/>
                <w:bCs/>
                <w:sz w:val="16"/>
                <w:szCs w:val="16"/>
              </w:rPr>
              <w:t xml:space="preserve"> GCSE content and exam structure</w:t>
            </w:r>
          </w:p>
        </w:tc>
        <w:tc>
          <w:tcPr>
            <w:tcW w:w="4536" w:type="dxa"/>
            <w:vAlign w:val="center"/>
          </w:tcPr>
          <w:p w14:paraId="2FC49B69" w14:textId="77777777" w:rsidR="001461B9" w:rsidRPr="0086636E" w:rsidRDefault="001461B9" w:rsidP="001461B9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 xml:space="preserve">Summer </w:t>
            </w:r>
          </w:p>
          <w:p w14:paraId="7EDE7075" w14:textId="77777777" w:rsidR="001461B9" w:rsidRPr="0086636E" w:rsidRDefault="001461B9" w:rsidP="001461B9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</w:p>
          <w:p w14:paraId="683B91AD" w14:textId="110EC8C4" w:rsidR="001461B9" w:rsidRPr="0086636E" w:rsidRDefault="00BF7A7E" w:rsidP="001461B9">
            <w:pPr>
              <w:jc w:val="center"/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>
              <w:rPr>
                <w:rFonts w:ascii="Corbel" w:hAnsi="Corbel" w:cstheme="minorHAnsi"/>
                <w:b/>
                <w:bCs/>
                <w:sz w:val="16"/>
                <w:szCs w:val="16"/>
              </w:rPr>
              <w:t>External GCSE examinations</w:t>
            </w:r>
          </w:p>
        </w:tc>
      </w:tr>
      <w:tr w:rsidR="001461B9" w:rsidRPr="0086636E" w14:paraId="50BB5E9F" w14:textId="77777777" w:rsidTr="007D148A">
        <w:tc>
          <w:tcPr>
            <w:tcW w:w="1702" w:type="dxa"/>
          </w:tcPr>
          <w:p w14:paraId="60CA94E3" w14:textId="77777777" w:rsidR="001461B9" w:rsidRPr="0086636E" w:rsidRDefault="001461B9" w:rsidP="00655BBB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Content</w:t>
            </w:r>
          </w:p>
          <w:p w14:paraId="1E36660C" w14:textId="6973E146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Declarative knowledge</w:t>
            </w:r>
          </w:p>
          <w:p w14:paraId="3F0A7835" w14:textId="0DB6F38E" w:rsidR="001461B9" w:rsidRPr="0086636E" w:rsidRDefault="001461B9" w:rsidP="00655BBB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Know’</w:t>
            </w:r>
          </w:p>
        </w:tc>
        <w:tc>
          <w:tcPr>
            <w:tcW w:w="4536" w:type="dxa"/>
          </w:tcPr>
          <w:p w14:paraId="6C2A2C65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Introduction to external influences</w:t>
            </w:r>
          </w:p>
          <w:p w14:paraId="28F6208B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Reminder of the four main functions</w:t>
            </w:r>
          </w:p>
          <w:p w14:paraId="054B4619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Definition of ICT</w:t>
            </w:r>
          </w:p>
          <w:p w14:paraId="33CCD924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Exchange of information between stakeholders</w:t>
            </w:r>
          </w:p>
          <w:p w14:paraId="54B30C6C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Intranets and extranets</w:t>
            </w:r>
          </w:p>
          <w:p w14:paraId="73F07CF9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Impact of ICT on location and collecting, storing &amp; analysing information</w:t>
            </w:r>
          </w:p>
          <w:p w14:paraId="6BF75251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E-commerce reminder and its uses with information and sales with access to markets</w:t>
            </w:r>
          </w:p>
          <w:p w14:paraId="0A1DE2FE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Digital communication and social media with different types</w:t>
            </w:r>
          </w:p>
          <w:p w14:paraId="3799DD9A" w14:textId="77777777" w:rsidR="004E7941" w:rsidRPr="004E7941" w:rsidRDefault="004E7941" w:rsidP="004E794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ICT with suppliers</w:t>
            </w:r>
          </w:p>
          <w:p w14:paraId="591A7ED8" w14:textId="77777777" w:rsidR="009101D2" w:rsidRDefault="004E7941" w:rsidP="004E7941">
            <w:pPr>
              <w:rPr>
                <w:rFonts w:ascii="Corbel" w:hAnsi="Corbel"/>
                <w:sz w:val="16"/>
                <w:szCs w:val="16"/>
              </w:rPr>
            </w:pPr>
            <w:r w:rsidRPr="004E7941">
              <w:rPr>
                <w:rFonts w:ascii="Corbel" w:hAnsi="Corbel"/>
                <w:sz w:val="16"/>
                <w:szCs w:val="16"/>
              </w:rPr>
              <w:t>ICT with employees</w:t>
            </w:r>
          </w:p>
          <w:p w14:paraId="14126525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Definition of ethics</w:t>
            </w:r>
          </w:p>
          <w:p w14:paraId="20BEFB3C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Trade-off between ethics and profits</w:t>
            </w:r>
          </w:p>
          <w:p w14:paraId="59B8E883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Range of ethical questions and examples from the point of view of different stakeholders</w:t>
            </w:r>
          </w:p>
          <w:p w14:paraId="25BCE0E1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How businesses can behave ethically: marketing, operations management, human resources, finance</w:t>
            </w:r>
          </w:p>
          <w:p w14:paraId="5A0BD1CE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Fair trade</w:t>
            </w:r>
          </w:p>
          <w:p w14:paraId="127CC346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Social responsibility</w:t>
            </w:r>
          </w:p>
          <w:p w14:paraId="575C1C6F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The environment and external costs</w:t>
            </w:r>
          </w:p>
          <w:p w14:paraId="03BBBD86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Environmental considerations of: Traffic congestion, air and noise pollution, recycling, disposing of waste</w:t>
            </w:r>
          </w:p>
          <w:p w14:paraId="54626012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Sustainability issues: global warming, using scarce resources</w:t>
            </w:r>
          </w:p>
          <w:p w14:paraId="5D0C7AB0" w14:textId="77777777" w:rsidR="0028757B" w:rsidRPr="0028757B" w:rsidRDefault="0028757B" w:rsidP="0028757B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Pressure groups and consumers</w:t>
            </w:r>
          </w:p>
          <w:p w14:paraId="138B3DCE" w14:textId="77777777" w:rsidR="0028757B" w:rsidRDefault="0028757B" w:rsidP="0028757B">
            <w:pPr>
              <w:rPr>
                <w:rFonts w:ascii="Corbel" w:hAnsi="Corbel"/>
                <w:sz w:val="16"/>
                <w:szCs w:val="16"/>
              </w:rPr>
            </w:pPr>
            <w:r w:rsidRPr="0028757B">
              <w:rPr>
                <w:rFonts w:ascii="Corbel" w:hAnsi="Corbel"/>
                <w:sz w:val="16"/>
                <w:szCs w:val="16"/>
              </w:rPr>
              <w:t>Advantages and disadvantages of ethical and environmental policies</w:t>
            </w:r>
          </w:p>
          <w:p w14:paraId="5FCEB983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 xml:space="preserve">What is meant by The Economy and the economic </w:t>
            </w:r>
            <w:proofErr w:type="gramStart"/>
            <w:r w:rsidRPr="00F80B98">
              <w:rPr>
                <w:rFonts w:ascii="Corbel" w:hAnsi="Corbel"/>
                <w:sz w:val="16"/>
                <w:szCs w:val="16"/>
              </w:rPr>
              <w:t>climate</w:t>
            </w:r>
            <w:proofErr w:type="gramEnd"/>
          </w:p>
          <w:p w14:paraId="18AFC0D7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Basic model of the circular flow of income and stronger/weaker economies</w:t>
            </w:r>
          </w:p>
          <w:p w14:paraId="2985C150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Definition of interest rates</w:t>
            </w:r>
          </w:p>
          <w:p w14:paraId="0B55DF4D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 xml:space="preserve">Effects of changing interest rates </w:t>
            </w:r>
            <w:proofErr w:type="gramStart"/>
            <w:r w:rsidRPr="00F80B98">
              <w:rPr>
                <w:rFonts w:ascii="Corbel" w:hAnsi="Corbel"/>
                <w:sz w:val="16"/>
                <w:szCs w:val="16"/>
              </w:rPr>
              <w:t>on:</w:t>
            </w:r>
            <w:proofErr w:type="gramEnd"/>
            <w:r w:rsidRPr="00F80B98">
              <w:rPr>
                <w:rFonts w:ascii="Corbel" w:hAnsi="Corbel"/>
                <w:sz w:val="16"/>
                <w:szCs w:val="16"/>
              </w:rPr>
              <w:t xml:space="preserve"> consumer spending, business finance</w:t>
            </w:r>
          </w:p>
          <w:p w14:paraId="78643A27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Employment and unemployment</w:t>
            </w:r>
          </w:p>
          <w:p w14:paraId="3817D850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Effects of changing employment levels on businesses</w:t>
            </w:r>
          </w:p>
          <w:p w14:paraId="05D24F81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Consumer spending</w:t>
            </w:r>
          </w:p>
          <w:p w14:paraId="7040C48D" w14:textId="77777777" w:rsidR="00F80B98" w:rsidRPr="00F80B98" w:rsidRDefault="00F80B98" w:rsidP="00F80B98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Effects of changing consumer spending on businesses</w:t>
            </w:r>
          </w:p>
          <w:p w14:paraId="07D43624" w14:textId="77777777" w:rsidR="00F80B98" w:rsidRDefault="00F80B98" w:rsidP="00F80B98">
            <w:pPr>
              <w:rPr>
                <w:rFonts w:ascii="Corbel" w:hAnsi="Corbel"/>
                <w:sz w:val="16"/>
                <w:szCs w:val="16"/>
              </w:rPr>
            </w:pPr>
            <w:r w:rsidRPr="00F80B98">
              <w:rPr>
                <w:rFonts w:ascii="Corbel" w:hAnsi="Corbel"/>
                <w:sz w:val="16"/>
                <w:szCs w:val="16"/>
              </w:rPr>
              <w:t>Changing levels of income impacts on different products/services</w:t>
            </w:r>
          </w:p>
          <w:p w14:paraId="4944F61D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What globalisation is</w:t>
            </w:r>
          </w:p>
          <w:p w14:paraId="75A28CD9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Definition of a multinational company</w:t>
            </w:r>
          </w:p>
          <w:p w14:paraId="78026A9F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Reasons for globalisation: communication, transport, developing countries, trade agreements, multinational companies</w:t>
            </w:r>
          </w:p>
          <w:p w14:paraId="0FC15777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Benefits and problems of globalisation on UK businesses</w:t>
            </w:r>
          </w:p>
          <w:p w14:paraId="074533E5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How UK firms compete internationally: design, quality, price</w:t>
            </w:r>
          </w:p>
          <w:p w14:paraId="04E48C7F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Exchange rates</w:t>
            </w:r>
          </w:p>
          <w:p w14:paraId="4EEE8F5F" w14:textId="77777777" w:rsidR="0074031E" w:rsidRPr="0074031E" w:rsidRDefault="0074031E" w:rsidP="0074031E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t>Changes of exchange rates and link to price of imports and exports</w:t>
            </w:r>
          </w:p>
          <w:p w14:paraId="010A9EA4" w14:textId="77777777" w:rsidR="0074031E" w:rsidRDefault="0074031E" w:rsidP="0074031E">
            <w:pPr>
              <w:rPr>
                <w:rFonts w:ascii="Corbel" w:hAnsi="Corbel"/>
                <w:sz w:val="16"/>
                <w:szCs w:val="16"/>
              </w:rPr>
            </w:pPr>
            <w:r w:rsidRPr="0074031E">
              <w:rPr>
                <w:rFonts w:ascii="Corbel" w:hAnsi="Corbel"/>
                <w:sz w:val="16"/>
                <w:szCs w:val="16"/>
              </w:rPr>
              <w:lastRenderedPageBreak/>
              <w:t>Effects of changes in exchange rates on business sales and profits</w:t>
            </w:r>
          </w:p>
          <w:p w14:paraId="0F74B141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 xml:space="preserve">What is meant by legislation and </w:t>
            </w:r>
            <w:proofErr w:type="gramStart"/>
            <w:r w:rsidRPr="00F5270F">
              <w:rPr>
                <w:rFonts w:ascii="Corbel" w:hAnsi="Corbel"/>
                <w:sz w:val="16"/>
                <w:szCs w:val="16"/>
              </w:rPr>
              <w:t>areas</w:t>
            </w:r>
            <w:proofErr w:type="gramEnd"/>
          </w:p>
          <w:p w14:paraId="0AC0BC85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 xml:space="preserve">Employment law: National minimum wage/living wage, The Equality Act (2010), briefly other areas, </w:t>
            </w:r>
            <w:proofErr w:type="gramStart"/>
            <w:r w:rsidRPr="00F5270F">
              <w:rPr>
                <w:rFonts w:ascii="Corbel" w:hAnsi="Corbel"/>
                <w:sz w:val="16"/>
                <w:szCs w:val="16"/>
              </w:rPr>
              <w:t>e.g.</w:t>
            </w:r>
            <w:proofErr w:type="gramEnd"/>
            <w:r w:rsidRPr="00F5270F">
              <w:rPr>
                <w:rFonts w:ascii="Corbel" w:hAnsi="Corbel"/>
                <w:sz w:val="16"/>
                <w:szCs w:val="16"/>
              </w:rPr>
              <w:t xml:space="preserve"> employment rights</w:t>
            </w:r>
          </w:p>
          <w:p w14:paraId="1F0CF83F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>Discrimination</w:t>
            </w:r>
          </w:p>
          <w:p w14:paraId="4F9C5460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>Trade unions</w:t>
            </w:r>
          </w:p>
          <w:p w14:paraId="3B5DD402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>Impacts of employment law on businesses: profits, recruitment, training, rights</w:t>
            </w:r>
          </w:p>
          <w:p w14:paraId="199B2CE4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 xml:space="preserve">Healthy and Safety at Work Act (1974): Its areas and implications for businesses, </w:t>
            </w:r>
            <w:proofErr w:type="gramStart"/>
            <w:r w:rsidRPr="00F5270F">
              <w:rPr>
                <w:rFonts w:ascii="Corbel" w:hAnsi="Corbel"/>
                <w:sz w:val="16"/>
                <w:szCs w:val="16"/>
              </w:rPr>
              <w:t>costs</w:t>
            </w:r>
            <w:proofErr w:type="gramEnd"/>
            <w:r w:rsidRPr="00F5270F">
              <w:rPr>
                <w:rFonts w:ascii="Corbel" w:hAnsi="Corbel"/>
                <w:sz w:val="16"/>
                <w:szCs w:val="16"/>
              </w:rPr>
              <w:t xml:space="preserve"> and training</w:t>
            </w:r>
          </w:p>
          <w:p w14:paraId="7115EA56" w14:textId="77777777" w:rsidR="00F5270F" w:rsidRPr="00F5270F" w:rsidRDefault="00F5270F" w:rsidP="00F5270F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 xml:space="preserve">Consumer law: Trade descriptions, Consumer Rights, briefly other areas, </w:t>
            </w:r>
            <w:proofErr w:type="gramStart"/>
            <w:r w:rsidRPr="00F5270F">
              <w:rPr>
                <w:rFonts w:ascii="Corbel" w:hAnsi="Corbel"/>
                <w:sz w:val="16"/>
                <w:szCs w:val="16"/>
              </w:rPr>
              <w:t>e.g.</w:t>
            </w:r>
            <w:proofErr w:type="gramEnd"/>
            <w:r w:rsidRPr="00F5270F">
              <w:rPr>
                <w:rFonts w:ascii="Corbel" w:hAnsi="Corbel"/>
                <w:sz w:val="16"/>
                <w:szCs w:val="16"/>
              </w:rPr>
              <w:t xml:space="preserve"> data protection, product safety</w:t>
            </w:r>
          </w:p>
          <w:p w14:paraId="1C9F5959" w14:textId="77777777" w:rsidR="00F5270F" w:rsidRDefault="00F5270F" w:rsidP="00F5270F">
            <w:pPr>
              <w:rPr>
                <w:rFonts w:ascii="Corbel" w:hAnsi="Corbel"/>
                <w:sz w:val="16"/>
                <w:szCs w:val="16"/>
              </w:rPr>
            </w:pPr>
            <w:r w:rsidRPr="00F5270F">
              <w:rPr>
                <w:rFonts w:ascii="Corbel" w:hAnsi="Corbel"/>
                <w:sz w:val="16"/>
                <w:szCs w:val="16"/>
              </w:rPr>
              <w:t>Effects of consumer laws on businesses: costs, training, labelling, behaviour</w:t>
            </w:r>
          </w:p>
          <w:p w14:paraId="28336148" w14:textId="77777777" w:rsidR="00842661" w:rsidRPr="00842661" w:rsidRDefault="00842661" w:rsidP="0084266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 xml:space="preserve">What markets and competition </w:t>
            </w:r>
            <w:proofErr w:type="gramStart"/>
            <w:r w:rsidRPr="00842661">
              <w:rPr>
                <w:rFonts w:ascii="Corbel" w:hAnsi="Corbel"/>
                <w:sz w:val="16"/>
                <w:szCs w:val="16"/>
              </w:rPr>
              <w:t>are</w:t>
            </w:r>
            <w:proofErr w:type="gramEnd"/>
          </w:p>
          <w:p w14:paraId="5627D89A" w14:textId="77777777" w:rsidR="00842661" w:rsidRPr="00842661" w:rsidRDefault="00842661" w:rsidP="0084266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>Differing levels of competition on a spectrum: many small firms to monopoly, how they compete in these market types and the impact on different businesses</w:t>
            </w:r>
          </w:p>
          <w:p w14:paraId="51AD76CB" w14:textId="77777777" w:rsidR="00842661" w:rsidRPr="00842661" w:rsidRDefault="00842661" w:rsidP="0084266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>Business uncertainty and risk</w:t>
            </w:r>
          </w:p>
          <w:p w14:paraId="06B32457" w14:textId="77777777" w:rsidR="00842661" w:rsidRPr="00842661" w:rsidRDefault="00842661" w:rsidP="0084266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>Different risks: internal and external</w:t>
            </w:r>
          </w:p>
          <w:p w14:paraId="2185C1DF" w14:textId="77777777" w:rsidR="00842661" w:rsidRPr="00842661" w:rsidRDefault="00842661" w:rsidP="00842661">
            <w:pPr>
              <w:pStyle w:val="NoSpacing"/>
              <w:rPr>
                <w:rFonts w:ascii="Corbel" w:hAnsi="Corbel"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>How businesses can minimise risks: business plans, training, experts, diversification</w:t>
            </w:r>
          </w:p>
          <w:p w14:paraId="0E2639DB" w14:textId="236B5E8E" w:rsidR="00842661" w:rsidRPr="0086636E" w:rsidRDefault="00842661" w:rsidP="00842661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842661">
              <w:rPr>
                <w:rFonts w:ascii="Corbel" w:hAnsi="Corbel"/>
                <w:sz w:val="16"/>
                <w:szCs w:val="16"/>
              </w:rPr>
              <w:t>Entrepreneurs and risk</w:t>
            </w:r>
          </w:p>
        </w:tc>
        <w:tc>
          <w:tcPr>
            <w:tcW w:w="4536" w:type="dxa"/>
          </w:tcPr>
          <w:p w14:paraId="224474A8" w14:textId="25B8BF63" w:rsidR="001461B9" w:rsidRDefault="00557932" w:rsidP="00BC551B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lastRenderedPageBreak/>
              <w:t xml:space="preserve">All </w:t>
            </w:r>
            <w:r w:rsidR="005B5092">
              <w:rPr>
                <w:rFonts w:ascii="Corbel" w:hAnsi="Corbel" w:cstheme="minorHAnsi"/>
                <w:bCs/>
                <w:sz w:val="16"/>
                <w:szCs w:val="16"/>
              </w:rPr>
              <w:t xml:space="preserve">syllabus content </w:t>
            </w: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t>areas revisited</w:t>
            </w:r>
            <w:r>
              <w:rPr>
                <w:rFonts w:ascii="Corbel" w:hAnsi="Corbel" w:cstheme="minorHAnsi"/>
                <w:bCs/>
                <w:sz w:val="16"/>
                <w:szCs w:val="16"/>
              </w:rPr>
              <w:t xml:space="preserve">, using </w:t>
            </w:r>
            <w:r w:rsidR="000D4472">
              <w:rPr>
                <w:rFonts w:ascii="Corbel" w:hAnsi="Corbel" w:cstheme="minorHAnsi"/>
                <w:bCs/>
                <w:sz w:val="16"/>
                <w:szCs w:val="16"/>
              </w:rPr>
              <w:t>results of PPE and milestone assessments to highlight areas of focus</w:t>
            </w:r>
          </w:p>
          <w:p w14:paraId="43718725" w14:textId="37DC876F" w:rsidR="005B5092" w:rsidRPr="00557932" w:rsidRDefault="005B5092" w:rsidP="00BC551B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  <w:tc>
          <w:tcPr>
            <w:tcW w:w="4536" w:type="dxa"/>
          </w:tcPr>
          <w:p w14:paraId="2A7B215B" w14:textId="6EEDB3E8" w:rsidR="000637E3" w:rsidRPr="0086636E" w:rsidRDefault="000637E3" w:rsidP="009B655F">
            <w:pPr>
              <w:spacing w:line="256" w:lineRule="auto"/>
              <w:rPr>
                <w:rFonts w:ascii="Corbel" w:hAnsi="Corbel" w:cstheme="minorHAnsi"/>
                <w:bCs/>
                <w:sz w:val="16"/>
                <w:szCs w:val="16"/>
              </w:rPr>
            </w:pPr>
          </w:p>
        </w:tc>
      </w:tr>
      <w:tr w:rsidR="005B5092" w:rsidRPr="0086636E" w14:paraId="50EBB127" w14:textId="77777777" w:rsidTr="00755DC9">
        <w:tc>
          <w:tcPr>
            <w:tcW w:w="1702" w:type="dxa"/>
          </w:tcPr>
          <w:p w14:paraId="11494E03" w14:textId="77777777" w:rsidR="005B5092" w:rsidRPr="0086636E" w:rsidRDefault="005B5092" w:rsidP="005B5092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Skills</w:t>
            </w:r>
          </w:p>
          <w:p w14:paraId="235D782D" w14:textId="77777777" w:rsidR="005B5092" w:rsidRPr="0086636E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Procedural Knowledge</w:t>
            </w:r>
          </w:p>
          <w:p w14:paraId="3F29ED4D" w14:textId="59CA5BEB" w:rsidR="005B5092" w:rsidRPr="0086636E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 how to’</w:t>
            </w:r>
          </w:p>
        </w:tc>
        <w:tc>
          <w:tcPr>
            <w:tcW w:w="4536" w:type="dxa"/>
          </w:tcPr>
          <w:p w14:paraId="7EB0BB53" w14:textId="707FA7CF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D20D34">
              <w:rPr>
                <w:rFonts w:ascii="Corbel" w:hAnsi="Corbel" w:cstheme="minorHAnsi"/>
                <w:sz w:val="16"/>
                <w:szCs w:val="16"/>
              </w:rPr>
              <w:t>Explain different methods that businesses use ICT to communicate with a variety of stakeholders</w:t>
            </w:r>
          </w:p>
          <w:p w14:paraId="6C55913B" w14:textId="1EA93A6A" w:rsidR="005B5092" w:rsidRPr="00D20D34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Prioritise the importance of stakeholders in different situations</w:t>
            </w:r>
          </w:p>
          <w:p w14:paraId="501076DC" w14:textId="7DD702F6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7C36E3">
              <w:rPr>
                <w:rFonts w:ascii="Corbel" w:hAnsi="Corbel" w:cstheme="minorHAnsi"/>
                <w:sz w:val="16"/>
                <w:szCs w:val="16"/>
              </w:rPr>
              <w:t xml:space="preserve">Describe the concept of social responsibility </w:t>
            </w:r>
            <w:r>
              <w:rPr>
                <w:rFonts w:ascii="Corbel" w:hAnsi="Corbel" w:cstheme="minorHAnsi"/>
                <w:sz w:val="16"/>
                <w:szCs w:val="16"/>
              </w:rPr>
              <w:t xml:space="preserve">using </w:t>
            </w:r>
            <w:r w:rsidRPr="007C36E3">
              <w:rPr>
                <w:rFonts w:ascii="Corbel" w:hAnsi="Corbel" w:cstheme="minorHAnsi"/>
                <w:sz w:val="16"/>
                <w:szCs w:val="16"/>
              </w:rPr>
              <w:t>examples of businesses who demonstrate th</w:t>
            </w:r>
            <w:r>
              <w:rPr>
                <w:rFonts w:ascii="Corbel" w:hAnsi="Corbel" w:cstheme="minorHAnsi"/>
                <w:sz w:val="16"/>
                <w:szCs w:val="16"/>
              </w:rPr>
              <w:t>is</w:t>
            </w:r>
            <w:r w:rsidRPr="007C36E3">
              <w:rPr>
                <w:rFonts w:ascii="Corbel" w:hAnsi="Corbel" w:cstheme="minorHAnsi"/>
                <w:sz w:val="16"/>
                <w:szCs w:val="16"/>
              </w:rPr>
              <w:t xml:space="preserve"> in different ways</w:t>
            </w:r>
          </w:p>
          <w:p w14:paraId="3C999B77" w14:textId="160CD5C2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 xml:space="preserve">Explain the </w:t>
            </w:r>
            <w:proofErr w:type="spellStart"/>
            <w:r>
              <w:rPr>
                <w:rFonts w:ascii="Corbel" w:hAnsi="Corbel" w:cstheme="minorHAnsi"/>
                <w:sz w:val="16"/>
                <w:szCs w:val="16"/>
              </w:rPr>
              <w:t>trade off</w:t>
            </w:r>
            <w:proofErr w:type="spellEnd"/>
            <w:r>
              <w:rPr>
                <w:rFonts w:ascii="Corbel" w:hAnsi="Corbel" w:cstheme="minorHAnsi"/>
                <w:sz w:val="16"/>
                <w:szCs w:val="16"/>
              </w:rPr>
              <w:t xml:space="preserve"> between ethics and profit</w:t>
            </w:r>
          </w:p>
          <w:p w14:paraId="5D074B87" w14:textId="643FAD78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Explain the ways in which business can harm the environment and how this could be reduced</w:t>
            </w:r>
          </w:p>
          <w:p w14:paraId="79EECE59" w14:textId="621683FB" w:rsidR="005B5092" w:rsidRPr="007C36E3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Analyse the impact on business of changes in key economic variables, such as interest rates, exchange rates and levels of unemployment</w:t>
            </w:r>
          </w:p>
          <w:p w14:paraId="340983C0" w14:textId="7AF6DFB0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E3398D">
              <w:rPr>
                <w:rFonts w:ascii="Corbel" w:hAnsi="Corbel" w:cstheme="minorHAnsi"/>
                <w:sz w:val="16"/>
                <w:szCs w:val="16"/>
              </w:rPr>
              <w:t>Distinguish between different market structures and identify the main features of each</w:t>
            </w:r>
          </w:p>
          <w:p w14:paraId="6BF04DB5" w14:textId="6ECFD5CE" w:rsidR="005B5092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Explain the impact of relevant legislation on business and how they must ensure compliance</w:t>
            </w:r>
          </w:p>
          <w:p w14:paraId="1702E1BB" w14:textId="4C38F85A" w:rsidR="005B5092" w:rsidRPr="0086636E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Evaluate risks and uncertainty faced by business choosing between different strategies</w:t>
            </w:r>
          </w:p>
        </w:tc>
        <w:tc>
          <w:tcPr>
            <w:tcW w:w="4536" w:type="dxa"/>
          </w:tcPr>
          <w:p w14:paraId="78FC1F7B" w14:textId="6ECF40AF" w:rsidR="005B5092" w:rsidRDefault="005B5092" w:rsidP="005B5092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t xml:space="preserve">All </w:t>
            </w:r>
            <w:r>
              <w:rPr>
                <w:rFonts w:ascii="Corbel" w:hAnsi="Corbel" w:cstheme="minorHAnsi"/>
                <w:bCs/>
                <w:sz w:val="16"/>
                <w:szCs w:val="16"/>
              </w:rPr>
              <w:t xml:space="preserve">skills </w:t>
            </w: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t>areas revisited</w:t>
            </w:r>
            <w:r>
              <w:rPr>
                <w:rFonts w:ascii="Corbel" w:hAnsi="Corbel" w:cstheme="minorHAnsi"/>
                <w:bCs/>
                <w:sz w:val="16"/>
                <w:szCs w:val="16"/>
              </w:rPr>
              <w:t>, using results of PPE and milestone assessments to highlight areas of focus</w:t>
            </w:r>
          </w:p>
          <w:p w14:paraId="4A7C2328" w14:textId="39AE90F7" w:rsidR="005B5092" w:rsidRPr="007D2FD2" w:rsidRDefault="005B5092" w:rsidP="005B5092">
            <w:pPr>
              <w:rPr>
                <w:rFonts w:ascii="Corbel" w:hAnsi="Corbel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</w:tcPr>
          <w:p w14:paraId="7C2C775A" w14:textId="0576A48B" w:rsidR="005B5092" w:rsidRPr="0086636E" w:rsidRDefault="005B5092" w:rsidP="005B5092">
            <w:pPr>
              <w:spacing w:line="256" w:lineRule="auto"/>
              <w:rPr>
                <w:rFonts w:ascii="Corbel" w:hAnsi="Corbel" w:cstheme="minorHAnsi"/>
                <w:sz w:val="16"/>
                <w:szCs w:val="16"/>
              </w:rPr>
            </w:pPr>
          </w:p>
        </w:tc>
      </w:tr>
      <w:tr w:rsidR="005B5092" w:rsidRPr="0086636E" w14:paraId="4D8D2C55" w14:textId="77777777" w:rsidTr="00DB45A7">
        <w:tc>
          <w:tcPr>
            <w:tcW w:w="1702" w:type="dxa"/>
          </w:tcPr>
          <w:p w14:paraId="225A1821" w14:textId="755C73A4" w:rsidR="005B5092" w:rsidRPr="0086636E" w:rsidRDefault="005B5092" w:rsidP="005B5092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b/>
                <w:bCs/>
                <w:sz w:val="16"/>
                <w:szCs w:val="16"/>
              </w:rPr>
              <w:t>Strategies</w:t>
            </w:r>
          </w:p>
          <w:p w14:paraId="25895630" w14:textId="77777777" w:rsidR="005B5092" w:rsidRPr="0086636E" w:rsidRDefault="005B5092" w:rsidP="005B5092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Conditional Knowledge</w:t>
            </w:r>
          </w:p>
          <w:p w14:paraId="231F9A29" w14:textId="219ADBE2" w:rsidR="005B5092" w:rsidRPr="0086636E" w:rsidRDefault="005B5092" w:rsidP="005B5092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‘I know when to’</w:t>
            </w:r>
          </w:p>
        </w:tc>
        <w:tc>
          <w:tcPr>
            <w:tcW w:w="4536" w:type="dxa"/>
          </w:tcPr>
          <w:p w14:paraId="39181ACA" w14:textId="2BF6B7ED" w:rsidR="005B5092" w:rsidRPr="0086636E" w:rsidRDefault="005B5092" w:rsidP="005B5092">
            <w:pPr>
              <w:rPr>
                <w:rFonts w:ascii="Corbel" w:hAnsi="Corbel"/>
                <w:sz w:val="16"/>
                <w:szCs w:val="16"/>
              </w:rPr>
            </w:pPr>
            <w:r w:rsidRPr="0086636E">
              <w:rPr>
                <w:rFonts w:ascii="Corbel" w:hAnsi="Corbel"/>
                <w:sz w:val="16"/>
                <w:szCs w:val="16"/>
              </w:rPr>
              <w:t xml:space="preserve">I know when to apply my declarative and procedural knowledge to develop my understanding of </w:t>
            </w:r>
          </w:p>
          <w:p w14:paraId="306B1984" w14:textId="45342A3F" w:rsidR="005B5092" w:rsidRDefault="005B5092" w:rsidP="005B5092">
            <w:pPr>
              <w:pStyle w:val="ListParagraph"/>
              <w:numPr>
                <w:ilvl w:val="0"/>
                <w:numId w:val="29"/>
              </w:numPr>
              <w:spacing w:line="256" w:lineRule="auto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Technology</w:t>
            </w:r>
          </w:p>
          <w:p w14:paraId="04A83BCC" w14:textId="4EB50E03" w:rsidR="005B5092" w:rsidRDefault="005B5092" w:rsidP="005B5092">
            <w:pPr>
              <w:pStyle w:val="ListParagraph"/>
              <w:numPr>
                <w:ilvl w:val="0"/>
                <w:numId w:val="29"/>
              </w:numPr>
              <w:spacing w:line="256" w:lineRule="auto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Ethical and environmental considerations</w:t>
            </w:r>
          </w:p>
          <w:p w14:paraId="4A9FA740" w14:textId="778E8E5B" w:rsidR="005B5092" w:rsidRDefault="005B5092" w:rsidP="005B5092">
            <w:pPr>
              <w:pStyle w:val="ListParagraph"/>
              <w:numPr>
                <w:ilvl w:val="0"/>
                <w:numId w:val="29"/>
              </w:numPr>
              <w:spacing w:line="256" w:lineRule="auto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The economic climate of business and globalisation</w:t>
            </w:r>
          </w:p>
          <w:p w14:paraId="48FB740F" w14:textId="7C8947A6" w:rsidR="005B5092" w:rsidRDefault="005B5092" w:rsidP="005B5092">
            <w:pPr>
              <w:pStyle w:val="ListParagraph"/>
              <w:numPr>
                <w:ilvl w:val="0"/>
                <w:numId w:val="29"/>
              </w:numPr>
              <w:spacing w:line="256" w:lineRule="auto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Legislation</w:t>
            </w:r>
          </w:p>
          <w:p w14:paraId="0F11C752" w14:textId="6F615186" w:rsidR="005B5092" w:rsidRPr="009101D2" w:rsidRDefault="005B5092" w:rsidP="005B5092">
            <w:pPr>
              <w:pStyle w:val="ListParagraph"/>
              <w:numPr>
                <w:ilvl w:val="0"/>
                <w:numId w:val="29"/>
              </w:numPr>
              <w:spacing w:line="256" w:lineRule="auto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The competitive environment</w:t>
            </w:r>
          </w:p>
        </w:tc>
        <w:tc>
          <w:tcPr>
            <w:tcW w:w="4536" w:type="dxa"/>
          </w:tcPr>
          <w:p w14:paraId="550ACE57" w14:textId="074EE9D1" w:rsidR="005B5092" w:rsidRDefault="005B5092" w:rsidP="005B5092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t xml:space="preserve">All </w:t>
            </w:r>
            <w:r>
              <w:rPr>
                <w:rFonts w:ascii="Corbel" w:hAnsi="Corbel" w:cstheme="minorHAnsi"/>
                <w:bCs/>
                <w:sz w:val="16"/>
                <w:szCs w:val="16"/>
              </w:rPr>
              <w:t>strategies</w:t>
            </w:r>
            <w:r w:rsidRPr="00557932">
              <w:rPr>
                <w:rFonts w:ascii="Corbel" w:hAnsi="Corbel" w:cstheme="minorHAnsi"/>
                <w:bCs/>
                <w:sz w:val="16"/>
                <w:szCs w:val="16"/>
              </w:rPr>
              <w:t xml:space="preserve"> revisited</w:t>
            </w:r>
            <w:r>
              <w:rPr>
                <w:rFonts w:ascii="Corbel" w:hAnsi="Corbel" w:cstheme="minorHAnsi"/>
                <w:bCs/>
                <w:sz w:val="16"/>
                <w:szCs w:val="16"/>
              </w:rPr>
              <w:t>, using results of PPE and milestone assessments to highlight areas of focus</w:t>
            </w:r>
          </w:p>
          <w:p w14:paraId="4ADEBE67" w14:textId="77777777" w:rsidR="005B5092" w:rsidRDefault="005B509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25AF9964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73D44FD0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2877A425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1CC32AA4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016A4F60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0114C97D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46AAB3E6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119DEF89" w14:textId="77777777" w:rsidR="00C07FD2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  <w:p w14:paraId="16D86788" w14:textId="1DC45FDA" w:rsidR="00C07FD2" w:rsidRPr="0025102C" w:rsidRDefault="00C07FD2" w:rsidP="005B5092">
            <w:pPr>
              <w:rPr>
                <w:rFonts w:ascii="Corbel" w:hAnsi="Corbe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6FB6A963" w14:textId="7D8A6FA2" w:rsidR="005B5092" w:rsidRPr="0025102C" w:rsidRDefault="005B5092" w:rsidP="005B5092">
            <w:pPr>
              <w:rPr>
                <w:rFonts w:ascii="Corbel" w:hAnsi="Corbel"/>
                <w:sz w:val="16"/>
                <w:szCs w:val="16"/>
              </w:rPr>
            </w:pPr>
          </w:p>
        </w:tc>
      </w:tr>
      <w:tr w:rsidR="00C34A04" w:rsidRPr="0086636E" w14:paraId="1B98325A" w14:textId="77777777" w:rsidTr="002E7CA0">
        <w:tc>
          <w:tcPr>
            <w:tcW w:w="1702" w:type="dxa"/>
          </w:tcPr>
          <w:p w14:paraId="7CF80FF0" w14:textId="31512AC7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lastRenderedPageBreak/>
              <w:t>Key Questions</w:t>
            </w:r>
          </w:p>
        </w:tc>
        <w:tc>
          <w:tcPr>
            <w:tcW w:w="4536" w:type="dxa"/>
          </w:tcPr>
          <w:p w14:paraId="3687D0F0" w14:textId="096408B6" w:rsidR="00C34A04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does technology affect business?</w:t>
            </w:r>
          </w:p>
          <w:p w14:paraId="51E9FE4D" w14:textId="0696F54C" w:rsidR="00C34A04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Why is it important for businesses to consider ethical issues?</w:t>
            </w:r>
          </w:p>
          <w:p w14:paraId="3B22CC6A" w14:textId="34BE6D16" w:rsidR="00C34A04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What economics factors can influence business and how?</w:t>
            </w:r>
          </w:p>
          <w:p w14:paraId="22D9924E" w14:textId="55C284BD" w:rsidR="00C34A04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Which are the most important areas of legislation for businesses to consider?</w:t>
            </w:r>
          </w:p>
          <w:p w14:paraId="1489AE26" w14:textId="04B5E300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How can businesses minimise the risk they are exposed to?</w:t>
            </w:r>
          </w:p>
        </w:tc>
        <w:tc>
          <w:tcPr>
            <w:tcW w:w="4536" w:type="dxa"/>
          </w:tcPr>
          <w:p w14:paraId="03F4F6A8" w14:textId="3FD32FA2" w:rsidR="00C34A04" w:rsidRDefault="00C34A04" w:rsidP="00C34A04">
            <w:pPr>
              <w:rPr>
                <w:rFonts w:ascii="Corbel" w:hAnsi="Corbel" w:cstheme="minorHAnsi"/>
                <w:bCs/>
                <w:sz w:val="16"/>
                <w:szCs w:val="16"/>
              </w:rPr>
            </w:pPr>
            <w:r>
              <w:rPr>
                <w:rFonts w:ascii="Corbel" w:hAnsi="Corbel" w:cstheme="minorHAnsi"/>
                <w:bCs/>
                <w:sz w:val="16"/>
                <w:szCs w:val="16"/>
              </w:rPr>
              <w:t>Focusing on higher order questioning to develop pupils’ answers and extend their analysis and evaluation skills</w:t>
            </w:r>
          </w:p>
          <w:p w14:paraId="36439477" w14:textId="03D5209D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  <w:tc>
          <w:tcPr>
            <w:tcW w:w="4536" w:type="dxa"/>
          </w:tcPr>
          <w:p w14:paraId="6DDB92B6" w14:textId="3E7DFF3D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</w:tr>
      <w:tr w:rsidR="00C34A04" w:rsidRPr="0086636E" w14:paraId="1BD180EB" w14:textId="77777777" w:rsidTr="00945203">
        <w:tc>
          <w:tcPr>
            <w:tcW w:w="1702" w:type="dxa"/>
          </w:tcPr>
          <w:p w14:paraId="38D05F44" w14:textId="13B23CEE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Assessment topics</w:t>
            </w:r>
          </w:p>
        </w:tc>
        <w:tc>
          <w:tcPr>
            <w:tcW w:w="4536" w:type="dxa"/>
          </w:tcPr>
          <w:p w14:paraId="3D028CED" w14:textId="45A190DA" w:rsidR="00C07FD2" w:rsidRDefault="00C07FD2" w:rsidP="00C34A04">
            <w:pPr>
              <w:rPr>
                <w:rFonts w:ascii="Corbel" w:hAnsi="Corbel"/>
                <w:sz w:val="16"/>
                <w:szCs w:val="16"/>
              </w:rPr>
            </w:pPr>
            <w:r w:rsidRPr="00C07FD2">
              <w:rPr>
                <w:rFonts w:ascii="Corbel" w:hAnsi="Corbel"/>
                <w:sz w:val="16"/>
                <w:szCs w:val="16"/>
              </w:rPr>
              <w:t>Continue to develop structure and technique for all question types through frequent exam practi</w:t>
            </w:r>
            <w:r>
              <w:rPr>
                <w:rFonts w:ascii="Corbel" w:hAnsi="Corbel"/>
                <w:sz w:val="16"/>
                <w:szCs w:val="16"/>
              </w:rPr>
              <w:t>s</w:t>
            </w:r>
            <w:r w:rsidRPr="00C07FD2">
              <w:rPr>
                <w:rFonts w:ascii="Corbel" w:hAnsi="Corbel"/>
                <w:sz w:val="16"/>
                <w:szCs w:val="16"/>
              </w:rPr>
              <w:t>e and structured feedback to assist individual and class development</w:t>
            </w:r>
          </w:p>
          <w:p w14:paraId="42E0F000" w14:textId="151F2E33" w:rsidR="00C34A04" w:rsidRPr="000054A7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 w:rsidRPr="0052759E">
              <w:rPr>
                <w:rFonts w:ascii="Corbel" w:hAnsi="Corbel"/>
                <w:sz w:val="16"/>
                <w:szCs w:val="16"/>
              </w:rPr>
              <w:t xml:space="preserve">Mid-assessment of knowledge, </w:t>
            </w:r>
            <w:proofErr w:type="gramStart"/>
            <w:r w:rsidRPr="0052759E">
              <w:rPr>
                <w:rFonts w:ascii="Corbel" w:hAnsi="Corbel"/>
                <w:sz w:val="16"/>
                <w:szCs w:val="16"/>
              </w:rPr>
              <w:t>4, 6, 9 &amp; 12 mark</w:t>
            </w:r>
            <w:proofErr w:type="gramEnd"/>
            <w:r w:rsidRPr="0052759E">
              <w:rPr>
                <w:rFonts w:ascii="Corbel" w:hAnsi="Corbel"/>
                <w:sz w:val="16"/>
                <w:szCs w:val="16"/>
              </w:rPr>
              <w:t xml:space="preserve"> answers are followed by </w:t>
            </w:r>
            <w:r w:rsidR="00C07FD2">
              <w:rPr>
                <w:rFonts w:ascii="Corbel" w:hAnsi="Corbel"/>
                <w:sz w:val="16"/>
                <w:szCs w:val="16"/>
              </w:rPr>
              <w:t>Y</w:t>
            </w:r>
            <w:r>
              <w:rPr>
                <w:rFonts w:ascii="Corbel" w:hAnsi="Corbel"/>
                <w:sz w:val="16"/>
                <w:szCs w:val="16"/>
              </w:rPr>
              <w:t>ear 11 PPE</w:t>
            </w:r>
          </w:p>
        </w:tc>
        <w:tc>
          <w:tcPr>
            <w:tcW w:w="4536" w:type="dxa"/>
          </w:tcPr>
          <w:p w14:paraId="45AC1AFD" w14:textId="77777777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Continue to develop structure and technique</w:t>
            </w:r>
            <w:r w:rsidR="00CD1B0D">
              <w:rPr>
                <w:rFonts w:ascii="Corbel" w:hAnsi="Corbel"/>
                <w:sz w:val="16"/>
                <w:szCs w:val="16"/>
              </w:rPr>
              <w:t xml:space="preserve"> for all question types through frequent exam practi</w:t>
            </w:r>
            <w:r w:rsidR="00C07FD2">
              <w:rPr>
                <w:rFonts w:ascii="Corbel" w:hAnsi="Corbel"/>
                <w:sz w:val="16"/>
                <w:szCs w:val="16"/>
              </w:rPr>
              <w:t>s</w:t>
            </w:r>
            <w:r w:rsidR="00CD1B0D">
              <w:rPr>
                <w:rFonts w:ascii="Corbel" w:hAnsi="Corbel"/>
                <w:sz w:val="16"/>
                <w:szCs w:val="16"/>
              </w:rPr>
              <w:t>e and structured feedback to assist individual and class development</w:t>
            </w:r>
          </w:p>
          <w:p w14:paraId="7B3AAC3F" w14:textId="3259B7E6" w:rsidR="00C07FD2" w:rsidRPr="000054A7" w:rsidRDefault="00C07FD2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Regular exam papers and parts of exam papers to help with revision, along with other revision quizzes, MCQs, etc.</w:t>
            </w:r>
          </w:p>
        </w:tc>
        <w:tc>
          <w:tcPr>
            <w:tcW w:w="4536" w:type="dxa"/>
          </w:tcPr>
          <w:p w14:paraId="29898574" w14:textId="569B2805" w:rsidR="00C34A04" w:rsidRPr="000054A7" w:rsidRDefault="00C34A04" w:rsidP="00C34A04">
            <w:pPr>
              <w:rPr>
                <w:rFonts w:ascii="Corbel" w:hAnsi="Corbel"/>
                <w:sz w:val="16"/>
                <w:szCs w:val="16"/>
              </w:rPr>
            </w:pPr>
          </w:p>
        </w:tc>
      </w:tr>
      <w:tr w:rsidR="00C34A04" w:rsidRPr="0086636E" w14:paraId="24D34629" w14:textId="77777777" w:rsidTr="0001273A">
        <w:tc>
          <w:tcPr>
            <w:tcW w:w="1702" w:type="dxa"/>
          </w:tcPr>
          <w:p w14:paraId="4F4B7FAD" w14:textId="52079CC1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 w:rsidRPr="0086636E">
              <w:rPr>
                <w:rFonts w:ascii="Corbel" w:hAnsi="Corbel"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4536" w:type="dxa"/>
          </w:tcPr>
          <w:p w14:paraId="445E3AC3" w14:textId="5C89EFCB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Why acting ethically is important</w:t>
            </w:r>
          </w:p>
          <w:p w14:paraId="2C6A824F" w14:textId="06B67759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Understanding different economic situations across the world</w:t>
            </w:r>
          </w:p>
          <w:p w14:paraId="7729E64D" w14:textId="6A9A22C6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How fair trade is beneficial to suppliers and why</w:t>
            </w:r>
          </w:p>
          <w:p w14:paraId="5A42A986" w14:textId="0CBD86D5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The wider environmental impact of business</w:t>
            </w:r>
          </w:p>
          <w:p w14:paraId="1FC4D7E5" w14:textId="425A25CD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The benefits and drawbacks of globalisation</w:t>
            </w:r>
          </w:p>
          <w:p w14:paraId="4663FA47" w14:textId="71999A1F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Why equal opportunity legislation is necessary</w:t>
            </w:r>
          </w:p>
          <w:p w14:paraId="1E1F0383" w14:textId="030E5B5E" w:rsidR="00C34A04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Employment legislation and exploitation</w:t>
            </w:r>
          </w:p>
          <w:p w14:paraId="7C7E075B" w14:textId="2DD23232" w:rsidR="00C34A04" w:rsidRPr="0086636E" w:rsidRDefault="00C34A04" w:rsidP="00C34A04">
            <w:pPr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 xml:space="preserve">Greater understanding of the economy of the UK </w:t>
            </w:r>
          </w:p>
        </w:tc>
        <w:tc>
          <w:tcPr>
            <w:tcW w:w="4536" w:type="dxa"/>
          </w:tcPr>
          <w:p w14:paraId="181C75CE" w14:textId="77777777" w:rsidR="00C34A04" w:rsidRDefault="00E53CB2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Links to essay writing skills in other subjects</w:t>
            </w:r>
          </w:p>
          <w:p w14:paraId="07016B6E" w14:textId="77777777" w:rsidR="00E53CB2" w:rsidRDefault="00E53CB2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>Revision skills and advice</w:t>
            </w:r>
          </w:p>
          <w:p w14:paraId="1FD9F236" w14:textId="79221BAF" w:rsidR="00E53CB2" w:rsidRPr="0086636E" w:rsidRDefault="00E53CB2" w:rsidP="00C34A04">
            <w:pPr>
              <w:rPr>
                <w:rFonts w:ascii="Corbel" w:hAnsi="Corbel" w:cstheme="minorHAnsi"/>
                <w:sz w:val="16"/>
                <w:szCs w:val="16"/>
              </w:rPr>
            </w:pPr>
            <w:r>
              <w:rPr>
                <w:rFonts w:ascii="Corbel" w:hAnsi="Corbel" w:cstheme="minorHAnsi"/>
                <w:sz w:val="16"/>
                <w:szCs w:val="16"/>
              </w:rPr>
              <w:t xml:space="preserve">Mental wellbeing management </w:t>
            </w:r>
            <w:r w:rsidR="00FF6DB9">
              <w:rPr>
                <w:rFonts w:ascii="Corbel" w:hAnsi="Corbel" w:cstheme="minorHAnsi"/>
                <w:sz w:val="16"/>
                <w:szCs w:val="16"/>
              </w:rPr>
              <w:t>techniques</w:t>
            </w:r>
            <w:r>
              <w:rPr>
                <w:rFonts w:ascii="Corbel" w:hAnsi="Corbel" w:cstheme="minorHAnsi"/>
                <w:sz w:val="16"/>
                <w:szCs w:val="16"/>
              </w:rPr>
              <w:t xml:space="preserve"> as </w:t>
            </w:r>
            <w:r w:rsidR="00FF6DB9">
              <w:rPr>
                <w:rFonts w:ascii="Corbel" w:hAnsi="Corbel" w:cstheme="minorHAnsi"/>
                <w:sz w:val="16"/>
                <w:szCs w:val="16"/>
              </w:rPr>
              <w:t>exams approach</w:t>
            </w:r>
          </w:p>
        </w:tc>
        <w:tc>
          <w:tcPr>
            <w:tcW w:w="4536" w:type="dxa"/>
          </w:tcPr>
          <w:p w14:paraId="0035A3A3" w14:textId="0E51D3AC" w:rsidR="00C34A04" w:rsidRPr="0086636E" w:rsidRDefault="00C34A04" w:rsidP="00C34A04">
            <w:pPr>
              <w:rPr>
                <w:rFonts w:ascii="Corbel" w:hAnsi="Corbel" w:cstheme="minorHAnsi"/>
                <w:sz w:val="16"/>
                <w:szCs w:val="16"/>
              </w:rPr>
            </w:pPr>
          </w:p>
        </w:tc>
      </w:tr>
    </w:tbl>
    <w:p w14:paraId="62536CA7" w14:textId="11D0428C" w:rsidR="007F468A" w:rsidRPr="006B465F" w:rsidRDefault="007F468A">
      <w:pPr>
        <w:rPr>
          <w:rFonts w:cstheme="minorHAnsi"/>
          <w:sz w:val="16"/>
          <w:szCs w:val="16"/>
        </w:rPr>
      </w:pPr>
    </w:p>
    <w:sectPr w:rsidR="007F468A" w:rsidRPr="006B465F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94E87"/>
    <w:multiLevelType w:val="hybridMultilevel"/>
    <w:tmpl w:val="59D46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50696B"/>
    <w:multiLevelType w:val="hybridMultilevel"/>
    <w:tmpl w:val="EF2E7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B4D52"/>
    <w:multiLevelType w:val="hybridMultilevel"/>
    <w:tmpl w:val="3A8C5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81A93"/>
    <w:multiLevelType w:val="hybridMultilevel"/>
    <w:tmpl w:val="C4A0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FB4F89"/>
    <w:multiLevelType w:val="hybridMultilevel"/>
    <w:tmpl w:val="E98AF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8E71CE"/>
    <w:multiLevelType w:val="hybridMultilevel"/>
    <w:tmpl w:val="54D4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84F8B"/>
    <w:multiLevelType w:val="hybridMultilevel"/>
    <w:tmpl w:val="925A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B2507"/>
    <w:multiLevelType w:val="hybridMultilevel"/>
    <w:tmpl w:val="5CC2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F488E"/>
    <w:multiLevelType w:val="hybridMultilevel"/>
    <w:tmpl w:val="826037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6C030D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C08C11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52E1F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7E209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2E0AFF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794AA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D8FAB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7047B0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C80768C"/>
    <w:multiLevelType w:val="hybridMultilevel"/>
    <w:tmpl w:val="4F0A9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6641A4"/>
    <w:multiLevelType w:val="hybridMultilevel"/>
    <w:tmpl w:val="DDBAA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719A"/>
    <w:multiLevelType w:val="hybridMultilevel"/>
    <w:tmpl w:val="F08A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E70A79"/>
    <w:multiLevelType w:val="hybridMultilevel"/>
    <w:tmpl w:val="0DFE0F8A"/>
    <w:lvl w:ilvl="0" w:tplc="72DC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FCA1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0AA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2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CC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0CAB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5A5E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C1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B691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4E247AA"/>
    <w:multiLevelType w:val="hybridMultilevel"/>
    <w:tmpl w:val="BB505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420903"/>
    <w:multiLevelType w:val="hybridMultilevel"/>
    <w:tmpl w:val="E0E0AE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B8268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06C4E8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9CA2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0E3F1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EF8A84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76A78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D8F16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E74BB2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47722036"/>
    <w:multiLevelType w:val="hybridMultilevel"/>
    <w:tmpl w:val="4FEEAF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1E5981"/>
    <w:multiLevelType w:val="hybridMultilevel"/>
    <w:tmpl w:val="FBC0A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EB6F27"/>
    <w:multiLevelType w:val="hybridMultilevel"/>
    <w:tmpl w:val="569E6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C7C33"/>
    <w:multiLevelType w:val="hybridMultilevel"/>
    <w:tmpl w:val="F598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B4A28"/>
    <w:multiLevelType w:val="hybridMultilevel"/>
    <w:tmpl w:val="3F563B5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E407B39"/>
    <w:multiLevelType w:val="hybridMultilevel"/>
    <w:tmpl w:val="FB76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4647B7"/>
    <w:multiLevelType w:val="hybridMultilevel"/>
    <w:tmpl w:val="EDFA3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9B4195"/>
    <w:multiLevelType w:val="hybridMultilevel"/>
    <w:tmpl w:val="3C5CE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73441"/>
    <w:multiLevelType w:val="hybridMultilevel"/>
    <w:tmpl w:val="63E0E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61F4D4B"/>
    <w:multiLevelType w:val="hybridMultilevel"/>
    <w:tmpl w:val="E8C45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4034B7"/>
    <w:multiLevelType w:val="hybridMultilevel"/>
    <w:tmpl w:val="7B1656D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82D64"/>
    <w:multiLevelType w:val="hybridMultilevel"/>
    <w:tmpl w:val="39BC71F8"/>
    <w:lvl w:ilvl="0" w:tplc="A4060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69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49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46C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C60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61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0F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90B7993"/>
    <w:multiLevelType w:val="hybridMultilevel"/>
    <w:tmpl w:val="2946E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2"/>
  </w:num>
  <w:num w:numId="5">
    <w:abstractNumId w:val="7"/>
  </w:num>
  <w:num w:numId="6">
    <w:abstractNumId w:val="19"/>
  </w:num>
  <w:num w:numId="7">
    <w:abstractNumId w:val="18"/>
  </w:num>
  <w:num w:numId="8">
    <w:abstractNumId w:val="21"/>
  </w:num>
  <w:num w:numId="9">
    <w:abstractNumId w:val="12"/>
  </w:num>
  <w:num w:numId="10">
    <w:abstractNumId w:val="27"/>
  </w:num>
  <w:num w:numId="11">
    <w:abstractNumId w:val="28"/>
  </w:num>
  <w:num w:numId="12">
    <w:abstractNumId w:val="15"/>
  </w:num>
  <w:num w:numId="13">
    <w:abstractNumId w:val="11"/>
  </w:num>
  <w:num w:numId="14">
    <w:abstractNumId w:val="16"/>
  </w:num>
  <w:num w:numId="15">
    <w:abstractNumId w:val="1"/>
  </w:num>
  <w:num w:numId="16">
    <w:abstractNumId w:val="10"/>
  </w:num>
  <w:num w:numId="17">
    <w:abstractNumId w:val="20"/>
  </w:num>
  <w:num w:numId="18">
    <w:abstractNumId w:val="6"/>
  </w:num>
  <w:num w:numId="19">
    <w:abstractNumId w:val="17"/>
  </w:num>
  <w:num w:numId="20">
    <w:abstractNumId w:val="9"/>
  </w:num>
  <w:num w:numId="21">
    <w:abstractNumId w:val="8"/>
  </w:num>
  <w:num w:numId="22">
    <w:abstractNumId w:val="3"/>
  </w:num>
  <w:num w:numId="23">
    <w:abstractNumId w:val="13"/>
  </w:num>
  <w:num w:numId="24">
    <w:abstractNumId w:val="24"/>
  </w:num>
  <w:num w:numId="25">
    <w:abstractNumId w:val="0"/>
  </w:num>
  <w:num w:numId="26">
    <w:abstractNumId w:val="14"/>
  </w:num>
  <w:num w:numId="27">
    <w:abstractNumId w:val="4"/>
  </w:num>
  <w:num w:numId="28">
    <w:abstractNumId w:val="2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1D25"/>
    <w:rsid w:val="000054A7"/>
    <w:rsid w:val="00014E1F"/>
    <w:rsid w:val="00021C46"/>
    <w:rsid w:val="00023778"/>
    <w:rsid w:val="000637E3"/>
    <w:rsid w:val="000C2E71"/>
    <w:rsid w:val="000D1E7D"/>
    <w:rsid w:val="000D4472"/>
    <w:rsid w:val="001441C1"/>
    <w:rsid w:val="001461B9"/>
    <w:rsid w:val="001524AD"/>
    <w:rsid w:val="001B11E7"/>
    <w:rsid w:val="001C3A8B"/>
    <w:rsid w:val="002027C3"/>
    <w:rsid w:val="0025102C"/>
    <w:rsid w:val="0027299F"/>
    <w:rsid w:val="0028158F"/>
    <w:rsid w:val="0028757B"/>
    <w:rsid w:val="00290AA6"/>
    <w:rsid w:val="002B5659"/>
    <w:rsid w:val="002C6DB9"/>
    <w:rsid w:val="002D394D"/>
    <w:rsid w:val="002F4B2C"/>
    <w:rsid w:val="003319E1"/>
    <w:rsid w:val="0037206B"/>
    <w:rsid w:val="003C2CAA"/>
    <w:rsid w:val="00461ABE"/>
    <w:rsid w:val="0046273F"/>
    <w:rsid w:val="0047275D"/>
    <w:rsid w:val="004C0DE9"/>
    <w:rsid w:val="004E7941"/>
    <w:rsid w:val="00504DCD"/>
    <w:rsid w:val="005137B9"/>
    <w:rsid w:val="0051524D"/>
    <w:rsid w:val="00525A0C"/>
    <w:rsid w:val="00532270"/>
    <w:rsid w:val="00557932"/>
    <w:rsid w:val="005737B1"/>
    <w:rsid w:val="0058738A"/>
    <w:rsid w:val="005A24EF"/>
    <w:rsid w:val="005A73C8"/>
    <w:rsid w:val="005B5092"/>
    <w:rsid w:val="00613B0C"/>
    <w:rsid w:val="00654A3B"/>
    <w:rsid w:val="00655BBB"/>
    <w:rsid w:val="00670FF1"/>
    <w:rsid w:val="00684779"/>
    <w:rsid w:val="006A2B8E"/>
    <w:rsid w:val="006A2E63"/>
    <w:rsid w:val="006B465F"/>
    <w:rsid w:val="006D233C"/>
    <w:rsid w:val="0074031E"/>
    <w:rsid w:val="0078456A"/>
    <w:rsid w:val="007B6C19"/>
    <w:rsid w:val="007C36E3"/>
    <w:rsid w:val="007D2FD2"/>
    <w:rsid w:val="007F468A"/>
    <w:rsid w:val="00842661"/>
    <w:rsid w:val="0085387D"/>
    <w:rsid w:val="0086048E"/>
    <w:rsid w:val="0086636E"/>
    <w:rsid w:val="00890C68"/>
    <w:rsid w:val="008A379D"/>
    <w:rsid w:val="008E2A65"/>
    <w:rsid w:val="008F5498"/>
    <w:rsid w:val="009101D2"/>
    <w:rsid w:val="009B52E6"/>
    <w:rsid w:val="009B655F"/>
    <w:rsid w:val="009E4B15"/>
    <w:rsid w:val="009E7F03"/>
    <w:rsid w:val="00A3740F"/>
    <w:rsid w:val="00A63302"/>
    <w:rsid w:val="00A63E57"/>
    <w:rsid w:val="00AC525A"/>
    <w:rsid w:val="00AD4A02"/>
    <w:rsid w:val="00B40513"/>
    <w:rsid w:val="00B848ED"/>
    <w:rsid w:val="00BC551B"/>
    <w:rsid w:val="00BF7A7E"/>
    <w:rsid w:val="00C07FD2"/>
    <w:rsid w:val="00C34A04"/>
    <w:rsid w:val="00C50632"/>
    <w:rsid w:val="00C609EB"/>
    <w:rsid w:val="00C86512"/>
    <w:rsid w:val="00CB0A9A"/>
    <w:rsid w:val="00CD1B0D"/>
    <w:rsid w:val="00CE3513"/>
    <w:rsid w:val="00CE4658"/>
    <w:rsid w:val="00CE7BC5"/>
    <w:rsid w:val="00D20D34"/>
    <w:rsid w:val="00D21257"/>
    <w:rsid w:val="00D40E95"/>
    <w:rsid w:val="00D82678"/>
    <w:rsid w:val="00DA549E"/>
    <w:rsid w:val="00DA7E5A"/>
    <w:rsid w:val="00DB337A"/>
    <w:rsid w:val="00DD74D9"/>
    <w:rsid w:val="00DE0CAE"/>
    <w:rsid w:val="00DF4D19"/>
    <w:rsid w:val="00E3398D"/>
    <w:rsid w:val="00E53CB2"/>
    <w:rsid w:val="00E5434D"/>
    <w:rsid w:val="00E65D11"/>
    <w:rsid w:val="00E85E21"/>
    <w:rsid w:val="00F07261"/>
    <w:rsid w:val="00F34F4B"/>
    <w:rsid w:val="00F35C71"/>
    <w:rsid w:val="00F5270F"/>
    <w:rsid w:val="00F80B98"/>
    <w:rsid w:val="00FA2898"/>
    <w:rsid w:val="00FD6D23"/>
    <w:rsid w:val="00FF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9E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B11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4E79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Christopher Drosdzowski</cp:lastModifiedBy>
  <cp:revision>3</cp:revision>
  <cp:lastPrinted>2021-09-03T11:24:00Z</cp:lastPrinted>
  <dcterms:created xsi:type="dcterms:W3CDTF">2021-12-06T05:58:00Z</dcterms:created>
  <dcterms:modified xsi:type="dcterms:W3CDTF">2021-12-06T06:02:00Z</dcterms:modified>
</cp:coreProperties>
</file>