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68F" w:rsidRDefault="00BC5C71" w:rsidP="00BC5C71">
      <w:pPr>
        <w:rPr>
          <w:rFonts w:ascii="Arial" w:hAnsi="Arial" w:cs="Arial"/>
          <w:b/>
          <w:smallCaps/>
          <w:sz w:val="20"/>
        </w:rPr>
      </w:pPr>
      <w:r>
        <w:rPr>
          <w:rFonts w:ascii="Arial" w:hAnsi="Arial" w:cs="Arial"/>
          <w:b/>
          <w:smallCaps/>
          <w:sz w:val="20"/>
        </w:rPr>
        <w:t xml:space="preserve">Piggott School Procedure </w:t>
      </w:r>
    </w:p>
    <w:p w:rsidR="0061768F" w:rsidRDefault="0061768F" w:rsidP="0061768F">
      <w:pPr>
        <w:jc w:val="center"/>
        <w:rPr>
          <w:rFonts w:ascii="Times New Roman" w:hAnsi="Times New Roman"/>
          <w:b/>
          <w:noProof/>
          <w:szCs w:val="24"/>
        </w:rPr>
      </w:pPr>
      <w:r>
        <w:rPr>
          <w:rFonts w:ascii="Times New Roman" w:hAnsi="Times New Roman"/>
          <w:b/>
          <w:noProof/>
          <w:szCs w:val="24"/>
          <w:lang w:eastAsia="en-GB"/>
        </w:rPr>
        <w:drawing>
          <wp:inline distT="0" distB="0" distL="0" distR="0">
            <wp:extent cx="626745" cy="704850"/>
            <wp:effectExtent l="0" t="0" r="1905" b="0"/>
            <wp:docPr id="1" name="Picture 1" descr="http://www.piggott.wokingham.sch.uk/Imag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piggott.wokingham.sch.uk/Images/logo.jpg"/>
                    <pic:cNvPicPr>
                      <a:picLocks noChangeAspect="1" noChangeArrowheads="1"/>
                    </pic:cNvPicPr>
                  </pic:nvPicPr>
                  <pic:blipFill>
                    <a:blip r:embed="rId5">
                      <a:duotone>
                        <a:prstClr val="black"/>
                        <a:schemeClr val="bg1">
                          <a:tint val="45000"/>
                          <a:satMod val="400000"/>
                        </a:schemeClr>
                      </a:duotone>
                    </a:blip>
                    <a:srcRect/>
                    <a:stretch>
                      <a:fillRect/>
                    </a:stretch>
                  </pic:blipFill>
                  <pic:spPr bwMode="auto">
                    <a:xfrm>
                      <a:off x="0" y="0"/>
                      <a:ext cx="626745" cy="704850"/>
                    </a:xfrm>
                    <a:prstGeom prst="rect">
                      <a:avLst/>
                    </a:prstGeom>
                    <a:noFill/>
                    <a:ln w="9525">
                      <a:noFill/>
                      <a:miter lim="800000"/>
                      <a:headEnd/>
                      <a:tailEnd/>
                    </a:ln>
                  </pic:spPr>
                </pic:pic>
              </a:graphicData>
            </a:graphic>
          </wp:inline>
        </w:drawing>
      </w:r>
    </w:p>
    <w:p w:rsidR="0061768F" w:rsidRPr="004B3F8A" w:rsidRDefault="0061768F" w:rsidP="0061768F">
      <w:pPr>
        <w:jc w:val="center"/>
        <w:rPr>
          <w:rFonts w:ascii="Arial" w:hAnsi="Arial" w:cs="Arial"/>
          <w:b/>
          <w:smallCaps/>
        </w:rPr>
      </w:pPr>
      <w:r w:rsidRPr="004B3F8A">
        <w:rPr>
          <w:rFonts w:ascii="Arial" w:hAnsi="Arial" w:cs="Arial"/>
          <w:b/>
          <w:smallCaps/>
        </w:rPr>
        <w:t>The Piggott School</w:t>
      </w:r>
    </w:p>
    <w:p w:rsidR="009A4A44" w:rsidRDefault="00BC5C71" w:rsidP="0061768F">
      <w:pPr>
        <w:autoSpaceDE w:val="0"/>
        <w:autoSpaceDN w:val="0"/>
        <w:adjustRightInd w:val="0"/>
        <w:spacing w:after="0" w:line="240" w:lineRule="auto"/>
        <w:rPr>
          <w:rFonts w:ascii="Arial" w:hAnsi="Arial" w:cs="Arial"/>
          <w:b/>
          <w:bCs/>
        </w:rPr>
      </w:pPr>
      <w:r w:rsidRPr="00BC5C71">
        <w:rPr>
          <w:rFonts w:ascii="Arial" w:hAnsi="Arial" w:cs="Arial"/>
          <w:b/>
          <w:bCs/>
          <w:u w:val="single"/>
        </w:rPr>
        <w:t>Procedure:</w:t>
      </w:r>
      <w:r w:rsidRPr="00BC5C71">
        <w:rPr>
          <w:rFonts w:ascii="Arial" w:hAnsi="Arial" w:cs="Arial"/>
          <w:b/>
          <w:bCs/>
        </w:rPr>
        <w:t xml:space="preserve">   </w:t>
      </w:r>
    </w:p>
    <w:p w:rsidR="009A4A44" w:rsidRDefault="009A4A44" w:rsidP="0061768F">
      <w:pPr>
        <w:autoSpaceDE w:val="0"/>
        <w:autoSpaceDN w:val="0"/>
        <w:adjustRightInd w:val="0"/>
        <w:spacing w:after="0" w:line="240" w:lineRule="auto"/>
        <w:rPr>
          <w:rFonts w:ascii="Arial" w:hAnsi="Arial" w:cs="Arial"/>
          <w:b/>
          <w:bCs/>
        </w:rPr>
      </w:pPr>
    </w:p>
    <w:p w:rsidR="0061768F" w:rsidRDefault="009A4A44" w:rsidP="0061768F">
      <w:pPr>
        <w:autoSpaceDE w:val="0"/>
        <w:autoSpaceDN w:val="0"/>
        <w:adjustRightInd w:val="0"/>
        <w:spacing w:after="0" w:line="240" w:lineRule="auto"/>
        <w:rPr>
          <w:rFonts w:ascii="Arial" w:hAnsi="Arial" w:cs="Arial"/>
          <w:bCs/>
        </w:rPr>
      </w:pPr>
      <w:r w:rsidRPr="009A4A44">
        <w:rPr>
          <w:rFonts w:ascii="Arial" w:hAnsi="Arial" w:cs="Arial"/>
          <w:bCs/>
        </w:rPr>
        <w:t xml:space="preserve">Lone Workers </w:t>
      </w:r>
      <w:r w:rsidR="00BC5C71" w:rsidRPr="009A4A44">
        <w:rPr>
          <w:rFonts w:ascii="Arial" w:hAnsi="Arial" w:cs="Arial"/>
          <w:bCs/>
        </w:rPr>
        <w:t xml:space="preserve"> </w:t>
      </w:r>
    </w:p>
    <w:p w:rsidR="00BC5C71" w:rsidRPr="0061768F" w:rsidRDefault="00BC5C71" w:rsidP="0061768F">
      <w:pPr>
        <w:autoSpaceDE w:val="0"/>
        <w:autoSpaceDN w:val="0"/>
        <w:adjustRightInd w:val="0"/>
        <w:spacing w:after="0" w:line="240" w:lineRule="auto"/>
        <w:rPr>
          <w:rFonts w:ascii="Arial" w:hAnsi="Arial" w:cs="Arial"/>
          <w:b/>
          <w:bCs/>
        </w:rPr>
      </w:pPr>
    </w:p>
    <w:p w:rsidR="0061768F"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Aim:</w:t>
      </w:r>
    </w:p>
    <w:p w:rsidR="009A4A44" w:rsidRDefault="009A4A44" w:rsidP="0061768F">
      <w:pPr>
        <w:autoSpaceDE w:val="0"/>
        <w:autoSpaceDN w:val="0"/>
        <w:adjustRightInd w:val="0"/>
        <w:spacing w:after="0" w:line="240" w:lineRule="auto"/>
        <w:rPr>
          <w:rFonts w:ascii="Arial" w:hAnsi="Arial" w:cs="Arial"/>
          <w:b/>
          <w:bCs/>
          <w:u w:val="single"/>
        </w:rPr>
      </w:pPr>
    </w:p>
    <w:p w:rsidR="009A4A44" w:rsidRPr="009A4A44" w:rsidRDefault="009A4A44" w:rsidP="0061768F">
      <w:pPr>
        <w:autoSpaceDE w:val="0"/>
        <w:autoSpaceDN w:val="0"/>
        <w:adjustRightInd w:val="0"/>
        <w:spacing w:after="0" w:line="240" w:lineRule="auto"/>
        <w:rPr>
          <w:rFonts w:ascii="Arial" w:hAnsi="Arial" w:cs="Arial"/>
          <w:bCs/>
        </w:rPr>
      </w:pPr>
      <w:r w:rsidRPr="009A4A44">
        <w:rPr>
          <w:rFonts w:ascii="Arial" w:hAnsi="Arial" w:cs="Arial"/>
          <w:bCs/>
        </w:rPr>
        <w:t xml:space="preserve">To </w:t>
      </w:r>
      <w:r w:rsidR="00662C5B" w:rsidRPr="009A4A44">
        <w:rPr>
          <w:rFonts w:ascii="Arial" w:hAnsi="Arial" w:cs="Arial"/>
          <w:bCs/>
        </w:rPr>
        <w:t>protect</w:t>
      </w:r>
      <w:r w:rsidRPr="009A4A44">
        <w:rPr>
          <w:rFonts w:ascii="Arial" w:hAnsi="Arial" w:cs="Arial"/>
          <w:bCs/>
        </w:rPr>
        <w:t xml:space="preserve"> staff who </w:t>
      </w:r>
      <w:r w:rsidR="00544D9C">
        <w:rPr>
          <w:rFonts w:ascii="Arial" w:hAnsi="Arial" w:cs="Arial"/>
          <w:bCs/>
        </w:rPr>
        <w:t>work alone</w:t>
      </w:r>
      <w:r w:rsidRPr="009A4A44">
        <w:rPr>
          <w:rFonts w:ascii="Arial" w:hAnsi="Arial" w:cs="Arial"/>
          <w:bCs/>
        </w:rPr>
        <w:t xml:space="preserve"> as part of their duties</w:t>
      </w:r>
      <w:r w:rsidR="00662C5B">
        <w:rPr>
          <w:rFonts w:ascii="Arial" w:hAnsi="Arial" w:cs="Arial"/>
          <w:bCs/>
        </w:rPr>
        <w:t>.</w:t>
      </w:r>
      <w:r w:rsidR="00036B5D">
        <w:rPr>
          <w:rFonts w:ascii="Arial" w:hAnsi="Arial" w:cs="Arial"/>
          <w:bCs/>
        </w:rPr>
        <w:t xml:space="preserve"> This mainly effects the Site T</w:t>
      </w:r>
      <w:r w:rsidR="00662C5B">
        <w:rPr>
          <w:rFonts w:ascii="Arial" w:hAnsi="Arial" w:cs="Arial"/>
          <w:bCs/>
        </w:rPr>
        <w:t>eam</w:t>
      </w:r>
      <w:r w:rsidR="00036B5D">
        <w:rPr>
          <w:rFonts w:ascii="Arial" w:hAnsi="Arial" w:cs="Arial"/>
          <w:bCs/>
        </w:rPr>
        <w:t xml:space="preserve"> and Key H</w:t>
      </w:r>
      <w:r w:rsidR="006C14C2">
        <w:rPr>
          <w:rFonts w:ascii="Arial" w:hAnsi="Arial" w:cs="Arial"/>
          <w:bCs/>
        </w:rPr>
        <w:t xml:space="preserve">olders, </w:t>
      </w:r>
      <w:r w:rsidR="00662C5B">
        <w:rPr>
          <w:rFonts w:ascii="Arial" w:hAnsi="Arial" w:cs="Arial"/>
          <w:bCs/>
        </w:rPr>
        <w:t>but is not limited to them.</w:t>
      </w:r>
    </w:p>
    <w:p w:rsidR="00BC5C71" w:rsidRDefault="00BC5C71" w:rsidP="0061768F">
      <w:pPr>
        <w:autoSpaceDE w:val="0"/>
        <w:autoSpaceDN w:val="0"/>
        <w:adjustRightInd w:val="0"/>
        <w:spacing w:after="0" w:line="240" w:lineRule="auto"/>
        <w:rPr>
          <w:rFonts w:ascii="Arial" w:hAnsi="Arial" w:cs="Arial"/>
          <w:b/>
          <w:bCs/>
          <w:u w:val="single"/>
        </w:rPr>
      </w:pPr>
    </w:p>
    <w:p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Method:</w:t>
      </w:r>
    </w:p>
    <w:p w:rsidR="00544D9C" w:rsidRDefault="00544D9C" w:rsidP="0061768F">
      <w:pPr>
        <w:autoSpaceDE w:val="0"/>
        <w:autoSpaceDN w:val="0"/>
        <w:adjustRightInd w:val="0"/>
        <w:spacing w:after="0" w:line="240" w:lineRule="auto"/>
        <w:rPr>
          <w:rFonts w:ascii="Arial" w:hAnsi="Arial" w:cs="Arial"/>
          <w:b/>
          <w:bCs/>
          <w:u w:val="single"/>
        </w:rPr>
      </w:pPr>
    </w:p>
    <w:p w:rsidR="00544D9C" w:rsidRDefault="00544D9C" w:rsidP="0061768F">
      <w:pPr>
        <w:autoSpaceDE w:val="0"/>
        <w:autoSpaceDN w:val="0"/>
        <w:adjustRightInd w:val="0"/>
        <w:spacing w:after="0" w:line="240" w:lineRule="auto"/>
        <w:rPr>
          <w:rFonts w:ascii="Arial" w:hAnsi="Arial" w:cs="Arial"/>
          <w:bCs/>
        </w:rPr>
      </w:pPr>
      <w:r>
        <w:rPr>
          <w:rFonts w:ascii="Arial" w:hAnsi="Arial" w:cs="Arial"/>
          <w:bCs/>
        </w:rPr>
        <w:t>Where possible staff at Piggott School are encouraged to not work alone and to keep a good work life balance. However some duties and at sometimes working alone is unavoidable.</w:t>
      </w:r>
    </w:p>
    <w:p w:rsidR="00544D9C" w:rsidRDefault="00544D9C" w:rsidP="0061768F">
      <w:pPr>
        <w:autoSpaceDE w:val="0"/>
        <w:autoSpaceDN w:val="0"/>
        <w:adjustRightInd w:val="0"/>
        <w:spacing w:after="0" w:line="240" w:lineRule="auto"/>
        <w:rPr>
          <w:rFonts w:ascii="Arial" w:hAnsi="Arial" w:cs="Arial"/>
          <w:bCs/>
        </w:rPr>
      </w:pPr>
    </w:p>
    <w:p w:rsidR="00544D9C" w:rsidRPr="009266AD" w:rsidRDefault="00544D9C" w:rsidP="0061768F">
      <w:pPr>
        <w:autoSpaceDE w:val="0"/>
        <w:autoSpaceDN w:val="0"/>
        <w:adjustRightInd w:val="0"/>
        <w:spacing w:after="0" w:line="240" w:lineRule="auto"/>
        <w:rPr>
          <w:rFonts w:ascii="Arial" w:hAnsi="Arial" w:cs="Arial"/>
          <w:b/>
          <w:bCs/>
        </w:rPr>
      </w:pPr>
      <w:r>
        <w:rPr>
          <w:rFonts w:ascii="Arial" w:hAnsi="Arial" w:cs="Arial"/>
          <w:bCs/>
        </w:rPr>
        <w:tab/>
      </w:r>
      <w:r w:rsidRPr="009266AD">
        <w:rPr>
          <w:rFonts w:ascii="Arial" w:hAnsi="Arial" w:cs="Arial"/>
          <w:b/>
          <w:bCs/>
        </w:rPr>
        <w:t>Work Safely:</w:t>
      </w:r>
    </w:p>
    <w:p w:rsidR="00544D9C" w:rsidRDefault="00337720" w:rsidP="00544D9C">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Higher risk tasks </w:t>
      </w:r>
      <w:r w:rsidR="00F54CBC">
        <w:rPr>
          <w:rFonts w:ascii="Arial" w:hAnsi="Arial" w:cs="Arial"/>
          <w:bCs/>
        </w:rPr>
        <w:t xml:space="preserve">that are non-urgent should be left </w:t>
      </w:r>
      <w:r w:rsidR="00484299">
        <w:rPr>
          <w:rFonts w:ascii="Arial" w:hAnsi="Arial" w:cs="Arial"/>
          <w:bCs/>
        </w:rPr>
        <w:t>until other staff are on site, these include for example; electrical works, working at height, working with chemicals, heavy lifting etc.</w:t>
      </w:r>
    </w:p>
    <w:p w:rsidR="008F21BE" w:rsidRDefault="00C42D60" w:rsidP="00544D9C">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Make sure someone knows you are working, this can be another member of staff or someone at home. They should know when you are expecting to work and when you plan to finish.</w:t>
      </w:r>
    </w:p>
    <w:p w:rsidR="00C42D60" w:rsidRDefault="00C42D60" w:rsidP="00544D9C">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Mobile phone are a good way of summing assistance when lone working and should be kept on your person if possible.</w:t>
      </w:r>
    </w:p>
    <w:p w:rsidR="00C42D60" w:rsidRDefault="00C42D60" w:rsidP="00C42D60">
      <w:pPr>
        <w:autoSpaceDE w:val="0"/>
        <w:autoSpaceDN w:val="0"/>
        <w:adjustRightInd w:val="0"/>
        <w:spacing w:after="0" w:line="240" w:lineRule="auto"/>
        <w:rPr>
          <w:rFonts w:ascii="Arial" w:hAnsi="Arial" w:cs="Arial"/>
          <w:bCs/>
        </w:rPr>
      </w:pPr>
    </w:p>
    <w:p w:rsidR="00C42D60" w:rsidRDefault="009266AD" w:rsidP="009266AD">
      <w:pPr>
        <w:autoSpaceDE w:val="0"/>
        <w:autoSpaceDN w:val="0"/>
        <w:adjustRightInd w:val="0"/>
        <w:spacing w:after="0" w:line="240" w:lineRule="auto"/>
        <w:ind w:firstLine="720"/>
        <w:rPr>
          <w:rFonts w:ascii="Arial" w:hAnsi="Arial" w:cs="Arial"/>
          <w:b/>
          <w:bCs/>
        </w:rPr>
      </w:pPr>
      <w:r w:rsidRPr="009266AD">
        <w:rPr>
          <w:rFonts w:ascii="Arial" w:hAnsi="Arial" w:cs="Arial"/>
          <w:b/>
          <w:bCs/>
        </w:rPr>
        <w:t>Known l</w:t>
      </w:r>
      <w:r>
        <w:rPr>
          <w:rFonts w:ascii="Arial" w:hAnsi="Arial" w:cs="Arial"/>
          <w:b/>
          <w:bCs/>
        </w:rPr>
        <w:t>one working jobs:</w:t>
      </w:r>
    </w:p>
    <w:p w:rsidR="007D5F0B" w:rsidRPr="007D5F0B" w:rsidRDefault="000C7333" w:rsidP="007D5F0B">
      <w:pPr>
        <w:pStyle w:val="ListParagraph"/>
        <w:numPr>
          <w:ilvl w:val="0"/>
          <w:numId w:val="4"/>
        </w:numPr>
        <w:autoSpaceDE w:val="0"/>
        <w:autoSpaceDN w:val="0"/>
        <w:adjustRightInd w:val="0"/>
        <w:spacing w:after="0" w:line="240" w:lineRule="auto"/>
        <w:rPr>
          <w:rFonts w:ascii="Arial" w:hAnsi="Arial" w:cs="Arial"/>
          <w:bCs/>
        </w:rPr>
      </w:pPr>
      <w:r w:rsidRPr="000C7333">
        <w:rPr>
          <w:rFonts w:ascii="Arial" w:hAnsi="Arial" w:cs="Arial"/>
          <w:bCs/>
        </w:rPr>
        <w:t>Early opening</w:t>
      </w:r>
      <w:r>
        <w:rPr>
          <w:rFonts w:ascii="Arial" w:hAnsi="Arial" w:cs="Arial"/>
          <w:bCs/>
        </w:rPr>
        <w:t>: on occasions where only one member of staff is present at the opening of the building, staff will ensure they have a mobile phone with them at all times and will not commence any physical work other than opening up the building before others are present on site.</w:t>
      </w:r>
    </w:p>
    <w:p w:rsidR="007D5F0B" w:rsidRPr="007D5F0B" w:rsidRDefault="000C7333" w:rsidP="007D5F0B">
      <w:pPr>
        <w:pStyle w:val="ListParagraph"/>
        <w:numPr>
          <w:ilvl w:val="0"/>
          <w:numId w:val="4"/>
        </w:numPr>
        <w:autoSpaceDE w:val="0"/>
        <w:autoSpaceDN w:val="0"/>
        <w:adjustRightInd w:val="0"/>
        <w:spacing w:after="0" w:line="240" w:lineRule="auto"/>
        <w:rPr>
          <w:rFonts w:ascii="Arial" w:hAnsi="Arial" w:cs="Arial"/>
          <w:bCs/>
        </w:rPr>
      </w:pPr>
      <w:r>
        <w:rPr>
          <w:rFonts w:ascii="Arial" w:hAnsi="Arial" w:cs="Arial"/>
          <w:bCs/>
        </w:rPr>
        <w:t>Late closing: on some occasions it is necessary for staff to lock up on their own. Where this cannot be avoided they are to ensure someone either a family member or member of staff knows where they are and what time they should finish. Upon finishing contact will be made by returning home or calling to communicate that all is well</w:t>
      </w:r>
      <w:r w:rsidR="007D5F0B">
        <w:rPr>
          <w:rFonts w:ascii="Arial" w:hAnsi="Arial" w:cs="Arial"/>
          <w:bCs/>
        </w:rPr>
        <w:t>.</w:t>
      </w:r>
    </w:p>
    <w:p w:rsidR="007D5F0B" w:rsidRPr="007D5F0B" w:rsidRDefault="007D5F0B" w:rsidP="007D5F0B">
      <w:pPr>
        <w:autoSpaceDE w:val="0"/>
        <w:autoSpaceDN w:val="0"/>
        <w:adjustRightInd w:val="0"/>
        <w:spacing w:after="0" w:line="240" w:lineRule="auto"/>
        <w:ind w:left="1440"/>
        <w:rPr>
          <w:rFonts w:ascii="Arial" w:hAnsi="Arial" w:cs="Arial"/>
          <w:bCs/>
        </w:rPr>
      </w:pPr>
      <w:r>
        <w:rPr>
          <w:rFonts w:ascii="Arial" w:hAnsi="Arial" w:cs="Arial"/>
          <w:bCs/>
        </w:rPr>
        <w:t xml:space="preserve">Staff lone working need to ensure that the person they are in contact with has some means of summoning help for them should they remain out of contact or contact for someone outside the school </w:t>
      </w:r>
    </w:p>
    <w:p w:rsidR="009266AD" w:rsidRDefault="009266AD" w:rsidP="009266AD">
      <w:pPr>
        <w:pStyle w:val="ListParagraph"/>
        <w:numPr>
          <w:ilvl w:val="0"/>
          <w:numId w:val="2"/>
        </w:numPr>
        <w:autoSpaceDE w:val="0"/>
        <w:autoSpaceDN w:val="0"/>
        <w:adjustRightInd w:val="0"/>
        <w:spacing w:after="0" w:line="240" w:lineRule="auto"/>
        <w:rPr>
          <w:rFonts w:ascii="Arial" w:hAnsi="Arial" w:cs="Arial"/>
          <w:bCs/>
        </w:rPr>
      </w:pPr>
      <w:r>
        <w:rPr>
          <w:rFonts w:ascii="Arial" w:hAnsi="Arial" w:cs="Arial"/>
          <w:bCs/>
        </w:rPr>
        <w:t>Alarm call outs – Staff to ensure they have a mobile phone with them</w:t>
      </w:r>
      <w:r w:rsidR="007D5F0B">
        <w:rPr>
          <w:rFonts w:ascii="Arial" w:hAnsi="Arial" w:cs="Arial"/>
          <w:bCs/>
        </w:rPr>
        <w:t xml:space="preserve"> and that someone knows they are going to the school </w:t>
      </w:r>
      <w:bookmarkStart w:id="0" w:name="_GoBack"/>
      <w:bookmarkEnd w:id="0"/>
      <w:r w:rsidR="007D5F0B">
        <w:rPr>
          <w:rFonts w:ascii="Arial" w:hAnsi="Arial" w:cs="Arial"/>
          <w:bCs/>
        </w:rPr>
        <w:t>as above. C</w:t>
      </w:r>
      <w:r>
        <w:rPr>
          <w:rFonts w:ascii="Arial" w:hAnsi="Arial" w:cs="Arial"/>
          <w:bCs/>
        </w:rPr>
        <w:t xml:space="preserve">onfirmed alarms (those that set off multiple alarms) </w:t>
      </w:r>
      <w:r w:rsidR="006F2416">
        <w:rPr>
          <w:rFonts w:ascii="Arial" w:hAnsi="Arial" w:cs="Arial"/>
          <w:bCs/>
        </w:rPr>
        <w:t>automatically summon the police as well, reducing the risk.</w:t>
      </w:r>
      <w:r w:rsidR="007D5F0B">
        <w:rPr>
          <w:rFonts w:ascii="Arial" w:hAnsi="Arial" w:cs="Arial"/>
          <w:bCs/>
        </w:rPr>
        <w:t xml:space="preserve"> Staff are not to put themselves in danger by confronting intruders and the police should be summoned, this may mean staying in the car until help arrives </w:t>
      </w:r>
    </w:p>
    <w:p w:rsidR="006F2416" w:rsidRPr="009266AD" w:rsidRDefault="006F2416" w:rsidP="009266AD">
      <w:pPr>
        <w:pStyle w:val="ListParagraph"/>
        <w:numPr>
          <w:ilvl w:val="0"/>
          <w:numId w:val="2"/>
        </w:numPr>
        <w:autoSpaceDE w:val="0"/>
        <w:autoSpaceDN w:val="0"/>
        <w:adjustRightInd w:val="0"/>
        <w:spacing w:after="0" w:line="240" w:lineRule="auto"/>
        <w:rPr>
          <w:rFonts w:ascii="Arial" w:hAnsi="Arial" w:cs="Arial"/>
          <w:bCs/>
        </w:rPr>
      </w:pPr>
      <w:r>
        <w:rPr>
          <w:rFonts w:ascii="Arial" w:hAnsi="Arial" w:cs="Arial"/>
          <w:bCs/>
        </w:rPr>
        <w:t>Holiday working – Site contact details are on reception a</w:t>
      </w:r>
      <w:r w:rsidR="007D5F0B">
        <w:rPr>
          <w:rFonts w:ascii="Arial" w:hAnsi="Arial" w:cs="Arial"/>
          <w:bCs/>
        </w:rPr>
        <w:t>nd works are planned in advance, at least one first aider should be on duty with their contact details also on reception in case of any accidents.</w:t>
      </w:r>
    </w:p>
    <w:p w:rsidR="009266AD" w:rsidRPr="009266AD" w:rsidRDefault="009266AD" w:rsidP="00C42D60">
      <w:pPr>
        <w:autoSpaceDE w:val="0"/>
        <w:autoSpaceDN w:val="0"/>
        <w:adjustRightInd w:val="0"/>
        <w:spacing w:after="0" w:line="240" w:lineRule="auto"/>
        <w:rPr>
          <w:rFonts w:ascii="Arial" w:hAnsi="Arial" w:cs="Arial"/>
          <w:b/>
          <w:bCs/>
        </w:rPr>
      </w:pPr>
    </w:p>
    <w:p w:rsidR="00BC5C71" w:rsidRDefault="00BC5C71" w:rsidP="0061768F">
      <w:pPr>
        <w:autoSpaceDE w:val="0"/>
        <w:autoSpaceDN w:val="0"/>
        <w:adjustRightInd w:val="0"/>
        <w:spacing w:after="0" w:line="240" w:lineRule="auto"/>
        <w:rPr>
          <w:rFonts w:ascii="Arial" w:hAnsi="Arial" w:cs="Arial"/>
          <w:b/>
          <w:bCs/>
          <w:u w:val="single"/>
        </w:rPr>
      </w:pPr>
    </w:p>
    <w:p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Issued by:</w:t>
      </w:r>
    </w:p>
    <w:p w:rsidR="006F2416" w:rsidRPr="006F2416" w:rsidRDefault="006F2416" w:rsidP="0061768F">
      <w:pPr>
        <w:autoSpaceDE w:val="0"/>
        <w:autoSpaceDN w:val="0"/>
        <w:adjustRightInd w:val="0"/>
        <w:spacing w:after="0" w:line="240" w:lineRule="auto"/>
        <w:rPr>
          <w:rFonts w:ascii="Arial" w:hAnsi="Arial" w:cs="Arial"/>
          <w:bCs/>
        </w:rPr>
      </w:pPr>
      <w:r w:rsidRPr="006F2416">
        <w:rPr>
          <w:rFonts w:ascii="Arial" w:hAnsi="Arial" w:cs="Arial"/>
          <w:bCs/>
        </w:rPr>
        <w:t>David Corringham</w:t>
      </w:r>
    </w:p>
    <w:p w:rsidR="006F2416" w:rsidRDefault="006F2416" w:rsidP="0061768F">
      <w:pPr>
        <w:autoSpaceDE w:val="0"/>
        <w:autoSpaceDN w:val="0"/>
        <w:adjustRightInd w:val="0"/>
        <w:spacing w:after="0" w:line="240" w:lineRule="auto"/>
        <w:rPr>
          <w:rFonts w:ascii="Arial" w:hAnsi="Arial" w:cs="Arial"/>
          <w:b/>
          <w:bCs/>
          <w:u w:val="single"/>
        </w:rPr>
      </w:pPr>
    </w:p>
    <w:p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Issue date:</w:t>
      </w:r>
    </w:p>
    <w:p w:rsidR="006F2416" w:rsidRDefault="00DD0B48" w:rsidP="0061768F">
      <w:pPr>
        <w:autoSpaceDE w:val="0"/>
        <w:autoSpaceDN w:val="0"/>
        <w:adjustRightInd w:val="0"/>
        <w:spacing w:after="0" w:line="240" w:lineRule="auto"/>
      </w:pPr>
      <w:r>
        <w:t>17.02.2021</w:t>
      </w:r>
    </w:p>
    <w:sectPr w:rsidR="006F2416" w:rsidSect="006F24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508D"/>
    <w:multiLevelType w:val="hybridMultilevel"/>
    <w:tmpl w:val="F9F83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56B05F3"/>
    <w:multiLevelType w:val="hybridMultilevel"/>
    <w:tmpl w:val="EA265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F722C46"/>
    <w:multiLevelType w:val="hybridMultilevel"/>
    <w:tmpl w:val="7BFE64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05354CB"/>
    <w:multiLevelType w:val="hybridMultilevel"/>
    <w:tmpl w:val="66E6F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E5"/>
    <w:rsid w:val="00036B5D"/>
    <w:rsid w:val="000C7333"/>
    <w:rsid w:val="002F4179"/>
    <w:rsid w:val="00337720"/>
    <w:rsid w:val="00484299"/>
    <w:rsid w:val="00544D9C"/>
    <w:rsid w:val="005A47E5"/>
    <w:rsid w:val="0061768F"/>
    <w:rsid w:val="00662C5B"/>
    <w:rsid w:val="006C14C2"/>
    <w:rsid w:val="006F2416"/>
    <w:rsid w:val="007D5F0B"/>
    <w:rsid w:val="0088372F"/>
    <w:rsid w:val="008F21BE"/>
    <w:rsid w:val="009266AD"/>
    <w:rsid w:val="009A4A44"/>
    <w:rsid w:val="00BC5C71"/>
    <w:rsid w:val="00C42D60"/>
    <w:rsid w:val="00DD0B48"/>
    <w:rsid w:val="00F54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04265-82EE-4BF8-8FD7-FBC0B9E7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8F"/>
    <w:rPr>
      <w:rFonts w:ascii="Tahoma" w:hAnsi="Tahoma" w:cs="Tahoma"/>
      <w:sz w:val="16"/>
      <w:szCs w:val="16"/>
    </w:rPr>
  </w:style>
  <w:style w:type="paragraph" w:styleId="ListParagraph">
    <w:name w:val="List Paragraph"/>
    <w:basedOn w:val="Normal"/>
    <w:uiPriority w:val="34"/>
    <w:qFormat/>
    <w:rsid w:val="00544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Wokingham LEA</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Corringham</dc:creator>
  <cp:lastModifiedBy>David Corringham</cp:lastModifiedBy>
  <cp:revision>4</cp:revision>
  <cp:lastPrinted>2014-01-14T08:39:00Z</cp:lastPrinted>
  <dcterms:created xsi:type="dcterms:W3CDTF">2020-11-05T11:45:00Z</dcterms:created>
  <dcterms:modified xsi:type="dcterms:W3CDTF">2021-03-26T10:50:00Z</dcterms:modified>
</cp:coreProperties>
</file>